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1E1E" w14:textId="77777777" w:rsidR="00FC7688" w:rsidRDefault="00810468">
      <w:r>
        <w:rPr>
          <w:noProof/>
        </w:rPr>
        <w:drawing>
          <wp:inline distT="0" distB="0" distL="0" distR="0" wp14:anchorId="6E2031AB" wp14:editId="641E5DE3">
            <wp:extent cx="2358189" cy="1134768"/>
            <wp:effectExtent l="0" t="0" r="4445" b="0"/>
            <wp:docPr id="1312957255" name="Image 3" descr="Une image contenant texte, Polic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7255" name="Image 3" descr="Une image contenant texte, Police, clipart, concep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640" cy="1160007"/>
                    </a:xfrm>
                    <a:prstGeom prst="rect">
                      <a:avLst/>
                    </a:prstGeom>
                  </pic:spPr>
                </pic:pic>
              </a:graphicData>
            </a:graphic>
          </wp:inline>
        </w:drawing>
      </w:r>
    </w:p>
    <w:p w14:paraId="1D734DE0" w14:textId="77777777" w:rsidR="00AF4FDE" w:rsidRDefault="00AF4FDE"/>
    <w:p w14:paraId="0EC1059C" w14:textId="3A871A9B" w:rsidR="00654BA5" w:rsidRPr="00CC4D96" w:rsidRDefault="00CC4D96" w:rsidP="00654BA5">
      <w:pPr>
        <w:spacing w:after="270"/>
        <w:rPr>
          <w:rFonts w:eastAsia="Times New Roman" w:cs="Times New Roman"/>
          <w:b/>
          <w:bCs/>
          <w:i/>
          <w:iCs/>
          <w:kern w:val="0"/>
          <w:sz w:val="27"/>
          <w:szCs w:val="27"/>
          <w:lang w:eastAsia="fr-FR"/>
          <w14:ligatures w14:val="none"/>
        </w:rPr>
      </w:pPr>
      <w:r w:rsidRPr="00CC4D96">
        <w:rPr>
          <w:rFonts w:eastAsia="Times New Roman" w:cs="Times New Roman"/>
          <w:b/>
          <w:bCs/>
          <w:i/>
          <w:iCs/>
          <w:kern w:val="0"/>
          <w:sz w:val="27"/>
          <w:szCs w:val="27"/>
          <w:lang w:eastAsia="fr-FR"/>
          <w14:ligatures w14:val="none"/>
        </w:rPr>
        <w:t xml:space="preserve">Courrier du </w:t>
      </w:r>
      <w:r w:rsidR="00654BA5" w:rsidRPr="00CC4D96">
        <w:rPr>
          <w:rFonts w:eastAsia="Times New Roman" w:cs="Times New Roman"/>
          <w:b/>
          <w:bCs/>
          <w:i/>
          <w:iCs/>
          <w:kern w:val="0"/>
          <w:sz w:val="27"/>
          <w:szCs w:val="27"/>
          <w:lang w:eastAsia="fr-FR"/>
          <w14:ligatures w14:val="none"/>
        </w:rPr>
        <w:t xml:space="preserve">8 mai 2026 </w:t>
      </w:r>
    </w:p>
    <w:p w14:paraId="101E7B1E" w14:textId="78AA8411" w:rsidR="00CC4D96" w:rsidRPr="00CC4D96" w:rsidRDefault="00CC4D96" w:rsidP="00654BA5">
      <w:pPr>
        <w:rPr>
          <w:rFonts w:ascii="Times New Roman" w:eastAsia="Times New Roman" w:hAnsi="Times New Roman" w:cs="Times New Roman"/>
          <w:b/>
          <w:bCs/>
          <w:kern w:val="0"/>
          <w:sz w:val="36"/>
          <w:szCs w:val="36"/>
          <w:lang w:eastAsia="fr-FR"/>
          <w14:ligatures w14:val="none"/>
        </w:rPr>
      </w:pPr>
      <w:r w:rsidRPr="00CC4D96">
        <w:rPr>
          <w:rFonts w:ascii="Times New Roman" w:eastAsia="Times New Roman" w:hAnsi="Times New Roman" w:cs="Times New Roman"/>
          <w:b/>
          <w:bCs/>
          <w:kern w:val="0"/>
          <w:sz w:val="36"/>
          <w:szCs w:val="36"/>
          <w:u w:val="single"/>
          <w:lang w:eastAsia="fr-FR"/>
          <w14:ligatures w14:val="none"/>
        </w:rPr>
        <w:t>Objet</w:t>
      </w:r>
      <w:r w:rsidRPr="00CC4D96">
        <w:rPr>
          <w:rFonts w:ascii="Times New Roman" w:eastAsia="Times New Roman" w:hAnsi="Times New Roman" w:cs="Times New Roman"/>
          <w:b/>
          <w:bCs/>
          <w:kern w:val="0"/>
          <w:sz w:val="36"/>
          <w:szCs w:val="36"/>
          <w:lang w:eastAsia="fr-FR"/>
          <w14:ligatures w14:val="none"/>
        </w:rPr>
        <w:t> : Détérioration de la situation en Cisjordanie – particulièrement dans la région de Jénine – : suites — et demandes de remboursements par Israël de biens détruits ou endommagés</w:t>
      </w:r>
    </w:p>
    <w:p w14:paraId="6A647E7A" w14:textId="77777777" w:rsidR="00CC4D96" w:rsidRDefault="00CC4D96" w:rsidP="00654BA5">
      <w:pPr>
        <w:rPr>
          <w:rFonts w:ascii="Times New Roman" w:eastAsia="Times New Roman" w:hAnsi="Times New Roman" w:cs="Times New Roman"/>
          <w:kern w:val="0"/>
          <w:lang w:eastAsia="fr-FR"/>
          <w14:ligatures w14:val="none"/>
        </w:rPr>
      </w:pPr>
    </w:p>
    <w:p w14:paraId="1E00DC29" w14:textId="7C65D9E1" w:rsid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Chère Madame Dockendorf,</w:t>
      </w:r>
    </w:p>
    <w:p w14:paraId="220AC3FF" w14:textId="6F8D364D"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 xml:space="preserve">Mesdames et Messieurs les Fonctionnaires du </w:t>
      </w:r>
      <w:r w:rsidR="00CC4D96">
        <w:rPr>
          <w:rFonts w:ascii="Times New Roman" w:eastAsia="Times New Roman" w:hAnsi="Times New Roman" w:cs="Times New Roman"/>
          <w:kern w:val="0"/>
          <w:lang w:eastAsia="fr-FR"/>
          <w14:ligatures w14:val="none"/>
        </w:rPr>
        <w:t>m</w:t>
      </w:r>
      <w:r w:rsidRPr="00654BA5">
        <w:rPr>
          <w:rFonts w:ascii="Times New Roman" w:eastAsia="Times New Roman" w:hAnsi="Times New Roman" w:cs="Times New Roman"/>
          <w:kern w:val="0"/>
          <w:lang w:eastAsia="fr-FR"/>
          <w14:ligatures w14:val="none"/>
        </w:rPr>
        <w:t>inistère des Affaires étrangères et de la Coopération,</w:t>
      </w:r>
    </w:p>
    <w:p w14:paraId="120DE2D5"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39C3CD03" w14:textId="503CBE26"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 xml:space="preserve">Il y a huit jours, nous vous avons fait parvenir, Madame Langevin et moi-même, les dernières nouvelles de Jenine et de Cisjordanie </w:t>
      </w:r>
      <w:r w:rsidR="00CC4D96">
        <w:rPr>
          <w:rFonts w:ascii="Times New Roman" w:eastAsia="Times New Roman" w:hAnsi="Times New Roman" w:cs="Times New Roman"/>
          <w:kern w:val="0"/>
          <w:lang w:eastAsia="fr-FR"/>
          <w14:ligatures w14:val="none"/>
        </w:rPr>
        <w:t>à la suite d’</w:t>
      </w:r>
      <w:r w:rsidRPr="00654BA5">
        <w:rPr>
          <w:rFonts w:ascii="Times New Roman" w:eastAsia="Times New Roman" w:hAnsi="Times New Roman" w:cs="Times New Roman"/>
          <w:kern w:val="0"/>
          <w:lang w:eastAsia="fr-FR"/>
          <w14:ligatures w14:val="none"/>
        </w:rPr>
        <w:t>échanges téléphoniques et épistolaires réguliers avec Madame Mostaham Salameh.</w:t>
      </w:r>
    </w:p>
    <w:p w14:paraId="279CB872"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425CA469" w14:textId="77777777"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 xml:space="preserve">Je me permets de revenir vers vous pour vérifier si vous avez bien reçu et lu ce message et si vous avez pu en discuter avec Messieurs les Ministres concernés. Car, outre que la situation continue de se détériorer </w:t>
      </w:r>
      <w:proofErr w:type="gramStart"/>
      <w:r w:rsidRPr="00654BA5">
        <w:rPr>
          <w:rFonts w:ascii="Times New Roman" w:eastAsia="Times New Roman" w:hAnsi="Times New Roman" w:cs="Times New Roman"/>
          <w:kern w:val="0"/>
          <w:lang w:eastAsia="fr-FR"/>
          <w14:ligatures w14:val="none"/>
        </w:rPr>
        <w:t>suite aux</w:t>
      </w:r>
      <w:proofErr w:type="gramEnd"/>
      <w:r w:rsidRPr="00654BA5">
        <w:rPr>
          <w:rFonts w:ascii="Times New Roman" w:eastAsia="Times New Roman" w:hAnsi="Times New Roman" w:cs="Times New Roman"/>
          <w:kern w:val="0"/>
          <w:lang w:eastAsia="fr-FR"/>
          <w14:ligatures w14:val="none"/>
        </w:rPr>
        <w:t xml:space="preserve"> actions de plus en plus violentes des colons, nous avons reçu des informations plus précises sur les demandes irlandaises de remboursement par Israël de biens détruits ou endommagés, dont une école dans la vallée du Jourdain. Je me permets de vous faire suivre ces informations sous le lien suivant:    </w:t>
      </w:r>
      <w:hyperlink r:id="rId8" w:history="1">
        <w:r w:rsidRPr="00654BA5">
          <w:rPr>
            <w:rFonts w:ascii="Times New Roman" w:eastAsia="Times New Roman" w:hAnsi="Times New Roman" w:cs="Times New Roman"/>
            <w:color w:val="0000FF"/>
            <w:kern w:val="0"/>
            <w:u w:val="single"/>
            <w:lang w:eastAsia="fr-FR"/>
            <w14:ligatures w14:val="none"/>
          </w:rPr>
          <w:t>https://www.dropbox.com/scl/fi/dp16cs0vnjt8l34i091l7/20260424_Ireland-to-demand-Israel-pay-after-settlers-destroy-Irish-Aid-backed-school-in-occupied-West-Bank.docx?rlkey=5nmj009wtzp4tuhdmqeobbiwe&amp;st=zvgloyu6&amp;dl=0</w:t>
        </w:r>
      </w:hyperlink>
      <w:r w:rsidRPr="00654BA5">
        <w:rPr>
          <w:rFonts w:ascii="Times New Roman" w:eastAsia="Times New Roman" w:hAnsi="Times New Roman" w:cs="Times New Roman"/>
          <w:kern w:val="0"/>
          <w:lang w:eastAsia="fr-FR"/>
          <w14:ligatures w14:val="none"/>
        </w:rPr>
        <w:t>.</w:t>
      </w:r>
    </w:p>
    <w:p w14:paraId="771C366B"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1060A4C1" w14:textId="77777777"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 xml:space="preserve">Ces informations nous réconfortent quelque peu : il y a donc des initiatives de divers gouvernements européens en vue d’obtenir des dédommagements par Israël de structures détruites ou endommagées cofinancées par ces gouvernements. Nous vous avons rappelé cette demande dans notre dernier courrier ainsi que lors d'entrevues antérieures avec vous. Pouvez-vous dès lors nous confirmer la participation du gouvernement du Luxembourg à ces requêtes de remboursement par Israël ? Et si oui, ne devrions-nous pas nous pencher ensemble sur les destructions ou endommagements plus ou moins importants réalisés par l’armée israélienne dans le camp et dans la ville de Jenine liés au projet Not To Forget et à son fonctionnement ? En tous les cas, nous nous tenons à votre disposition en vue de construire un éventuel dossier à </w:t>
      </w:r>
      <w:proofErr w:type="gramStart"/>
      <w:r w:rsidRPr="00654BA5">
        <w:rPr>
          <w:rFonts w:ascii="Times New Roman" w:eastAsia="Times New Roman" w:hAnsi="Times New Roman" w:cs="Times New Roman"/>
          <w:kern w:val="0"/>
          <w:lang w:eastAsia="fr-FR"/>
          <w14:ligatures w14:val="none"/>
        </w:rPr>
        <w:t>ce</w:t>
      </w:r>
      <w:proofErr w:type="gramEnd"/>
      <w:r w:rsidRPr="00654BA5">
        <w:rPr>
          <w:rFonts w:ascii="Times New Roman" w:eastAsia="Times New Roman" w:hAnsi="Times New Roman" w:cs="Times New Roman"/>
          <w:kern w:val="0"/>
          <w:lang w:eastAsia="fr-FR"/>
          <w14:ligatures w14:val="none"/>
        </w:rPr>
        <w:t xml:space="preserve"> effet. D’autres ONG sont sans doute concernées, dont l’ASTM.</w:t>
      </w:r>
    </w:p>
    <w:p w14:paraId="669D3995"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38B6EF2F" w14:textId="77777777"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Plus largement, permettez-nous de revenir sur les pratiques israéliennes des dernières semaines tant à Jenine qu’à Jérusalem et que dans d’autres régions de la Cisjordanie, sans parler de Gaza. Israël est en train de s’approprier la presque totalité du territoire palestinien, d’</w:t>
      </w:r>
      <w:proofErr w:type="spellStart"/>
      <w:r w:rsidRPr="00654BA5">
        <w:rPr>
          <w:rFonts w:ascii="Times New Roman" w:eastAsia="Times New Roman" w:hAnsi="Times New Roman" w:cs="Times New Roman"/>
          <w:kern w:val="0"/>
          <w:lang w:eastAsia="fr-FR"/>
          <w14:ligatures w14:val="none"/>
        </w:rPr>
        <w:t>ex-pulser</w:t>
      </w:r>
      <w:proofErr w:type="spellEnd"/>
      <w:r w:rsidRPr="00654BA5">
        <w:rPr>
          <w:rFonts w:ascii="Times New Roman" w:eastAsia="Times New Roman" w:hAnsi="Times New Roman" w:cs="Times New Roman"/>
          <w:kern w:val="0"/>
          <w:lang w:eastAsia="fr-FR"/>
          <w14:ligatures w14:val="none"/>
        </w:rPr>
        <w:t xml:space="preserve"> de plus en plus de familles de leur maison et de leur village, d’affamer et rendre "malades à en </w:t>
      </w:r>
      <w:proofErr w:type="spellStart"/>
      <w:r w:rsidRPr="00654BA5">
        <w:rPr>
          <w:rFonts w:ascii="Times New Roman" w:eastAsia="Times New Roman" w:hAnsi="Times New Roman" w:cs="Times New Roman"/>
          <w:kern w:val="0"/>
          <w:lang w:eastAsia="fr-FR"/>
          <w14:ligatures w14:val="none"/>
        </w:rPr>
        <w:t>mourrir</w:t>
      </w:r>
      <w:proofErr w:type="spellEnd"/>
      <w:r w:rsidRPr="00654BA5">
        <w:rPr>
          <w:rFonts w:ascii="Times New Roman" w:eastAsia="Times New Roman" w:hAnsi="Times New Roman" w:cs="Times New Roman"/>
          <w:kern w:val="0"/>
          <w:lang w:eastAsia="fr-FR"/>
          <w14:ligatures w14:val="none"/>
        </w:rPr>
        <w:t xml:space="preserve">" des dizaines de </w:t>
      </w:r>
      <w:r w:rsidRPr="00654BA5">
        <w:rPr>
          <w:rFonts w:ascii="Times New Roman" w:eastAsia="Times New Roman" w:hAnsi="Times New Roman" w:cs="Times New Roman"/>
          <w:kern w:val="0"/>
          <w:lang w:eastAsia="fr-FR"/>
          <w14:ligatures w14:val="none"/>
        </w:rPr>
        <w:lastRenderedPageBreak/>
        <w:t>milliers de Gazaouis, dont de très nombreux enfants, contre toutes les résolutions de l’ONU et toutes les dispositions du droit international. Et pourtant, l’Union européenne laisse faire, et quelque part, le Luxembourg avec elle, et refuse toujours de suspendre l’accord d’association entre elle et Israël ou même, plus simplement, d’adopter les moindres sanctions contre Israël. Alors que nous en sommes au xième train de sanctions à l’égard de l’URSS. Le deux poids deux mesures devient insupportable à la longue pour des défenseurs des droits. </w:t>
      </w:r>
    </w:p>
    <w:p w14:paraId="5D02A0AF"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48DB45C5" w14:textId="77777777"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Nous osons encore espérer que le gouvernement du Luxembourg fera prochainement ce qui est en son pouvoir et qui relève de ses obligations incontournables en vertu du droit international,  sous peine de pouvoir être accusé prochainement de réelle complicité avec des pratiques facilitant des crimes de guerre, des crimes contre l’humanité sinon de crimes de génocide. Lors des entretiens que nous avons eus avec vous précédemment et lors d’autres rencontres, nous avons évoqué les nombreuses possibilités d’action du Luxembourg en ces domaines et les responsables ne pourront pas dire qu’ils ne savaient pas.</w:t>
      </w:r>
    </w:p>
    <w:p w14:paraId="1F107B7F" w14:textId="77777777" w:rsidR="00654BA5" w:rsidRPr="00654BA5" w:rsidRDefault="00654BA5" w:rsidP="00CC4D96">
      <w:pPr>
        <w:jc w:val="both"/>
        <w:rPr>
          <w:rFonts w:ascii="Times New Roman" w:eastAsia="Times New Roman" w:hAnsi="Times New Roman" w:cs="Times New Roman"/>
          <w:kern w:val="0"/>
          <w:lang w:eastAsia="fr-FR"/>
          <w14:ligatures w14:val="none"/>
        </w:rPr>
      </w:pPr>
    </w:p>
    <w:p w14:paraId="565E8450" w14:textId="09937DB3" w:rsidR="00654BA5" w:rsidRPr="00654BA5" w:rsidRDefault="00654BA5" w:rsidP="00CC4D96">
      <w:pPr>
        <w:jc w:val="both"/>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 xml:space="preserve">Je vous prie d’agréer, chère Madame Dockendorf, Mesdames et Messieurs les Fonctionnaires du </w:t>
      </w:r>
      <w:r w:rsidRPr="00654BA5">
        <w:rPr>
          <w:rFonts w:ascii="Times New Roman" w:eastAsia="Times New Roman" w:hAnsi="Times New Roman" w:cs="Times New Roman"/>
          <w:kern w:val="0"/>
          <w:lang w:eastAsia="fr-FR"/>
          <w14:ligatures w14:val="none"/>
        </w:rPr>
        <w:t>ministère</w:t>
      </w:r>
      <w:r w:rsidRPr="00654BA5">
        <w:rPr>
          <w:rFonts w:ascii="Times New Roman" w:eastAsia="Times New Roman" w:hAnsi="Times New Roman" w:cs="Times New Roman"/>
          <w:kern w:val="0"/>
          <w:lang w:eastAsia="fr-FR"/>
          <w14:ligatures w14:val="none"/>
        </w:rPr>
        <w:t xml:space="preserve"> des Affaires étrangères et de la Coopération, l’expression de notre sincère considération,</w:t>
      </w:r>
    </w:p>
    <w:p w14:paraId="0306CE5A" w14:textId="77777777" w:rsidR="00654BA5" w:rsidRPr="00654BA5" w:rsidRDefault="00654BA5" w:rsidP="00654BA5">
      <w:pPr>
        <w:rPr>
          <w:rFonts w:ascii="Times New Roman" w:eastAsia="Times New Roman" w:hAnsi="Times New Roman" w:cs="Times New Roman"/>
          <w:kern w:val="0"/>
          <w:lang w:eastAsia="fr-FR"/>
          <w14:ligatures w14:val="none"/>
        </w:rPr>
      </w:pPr>
    </w:p>
    <w:p w14:paraId="37270BA4" w14:textId="77777777" w:rsidR="00654BA5" w:rsidRPr="00654BA5" w:rsidRDefault="00654BA5" w:rsidP="00654BA5">
      <w:pPr>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Michel LEGRAND</w:t>
      </w:r>
    </w:p>
    <w:p w14:paraId="6FF66E37" w14:textId="77777777" w:rsidR="00654BA5" w:rsidRPr="00654BA5" w:rsidRDefault="00654BA5" w:rsidP="00654BA5">
      <w:pPr>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Monique LANGEVIN,</w:t>
      </w:r>
    </w:p>
    <w:p w14:paraId="5BEF2A71" w14:textId="77777777" w:rsidR="00654BA5" w:rsidRPr="00654BA5" w:rsidRDefault="00654BA5" w:rsidP="00654BA5">
      <w:pPr>
        <w:rPr>
          <w:rFonts w:ascii="Times New Roman" w:eastAsia="Times New Roman" w:hAnsi="Times New Roman" w:cs="Times New Roman"/>
          <w:kern w:val="0"/>
          <w:lang w:eastAsia="fr-FR"/>
          <w14:ligatures w14:val="none"/>
        </w:rPr>
      </w:pPr>
    </w:p>
    <w:p w14:paraId="013C11A3" w14:textId="77777777" w:rsidR="00654BA5" w:rsidRPr="00654BA5" w:rsidRDefault="00654BA5" w:rsidP="00654BA5">
      <w:pPr>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Membres du Conseil d’administration </w:t>
      </w:r>
    </w:p>
    <w:p w14:paraId="787D52DC" w14:textId="77777777" w:rsidR="00654BA5" w:rsidRPr="00654BA5" w:rsidRDefault="00654BA5" w:rsidP="00654BA5">
      <w:pPr>
        <w:rPr>
          <w:rFonts w:ascii="Times New Roman" w:eastAsia="Times New Roman" w:hAnsi="Times New Roman" w:cs="Times New Roman"/>
          <w:kern w:val="0"/>
          <w:lang w:eastAsia="fr-FR"/>
          <w14:ligatures w14:val="none"/>
        </w:rPr>
      </w:pPr>
      <w:r w:rsidRPr="00654BA5">
        <w:rPr>
          <w:rFonts w:ascii="Times New Roman" w:eastAsia="Times New Roman" w:hAnsi="Times New Roman" w:cs="Times New Roman"/>
          <w:kern w:val="0"/>
          <w:lang w:eastAsia="fr-FR"/>
          <w14:ligatures w14:val="none"/>
        </w:rPr>
        <w:t>Responsables des projets de développement du CPJPO en Palestine</w:t>
      </w:r>
    </w:p>
    <w:p w14:paraId="0E37C60E" w14:textId="77777777" w:rsidR="00AF4FDE" w:rsidRDefault="00AF4FDE"/>
    <w:p w14:paraId="0CB5D025" w14:textId="77777777" w:rsidR="00AF4FDE" w:rsidRDefault="00AF4FDE">
      <w:pPr>
        <w:pBdr>
          <w:bottom w:val="dotted" w:sz="24" w:space="1" w:color="auto"/>
        </w:pBdr>
      </w:pPr>
    </w:p>
    <w:p w14:paraId="06B4E1EE" w14:textId="77777777" w:rsidR="00CC4D96" w:rsidRDefault="00CC4D96" w:rsidP="00CC4D96">
      <w:pPr>
        <w:jc w:val="center"/>
      </w:pPr>
    </w:p>
    <w:p w14:paraId="1FA165E6" w14:textId="77777777" w:rsidR="00FA214D" w:rsidRDefault="00FA214D">
      <w:pPr>
        <w:rPr>
          <w:b/>
          <w:i/>
        </w:rPr>
      </w:pPr>
      <w:r>
        <w:rPr>
          <w:b/>
          <w:i/>
        </w:rPr>
        <w:br w:type="page"/>
      </w:r>
    </w:p>
    <w:p w14:paraId="694EA13B" w14:textId="766F1C66" w:rsidR="00CC4D96" w:rsidRDefault="00CC4D96" w:rsidP="00CC4D96">
      <w:pPr>
        <w:rPr>
          <w:b/>
          <w:i/>
        </w:rPr>
      </w:pPr>
      <w:r w:rsidRPr="00CC4D96">
        <w:rPr>
          <w:b/>
          <w:i/>
        </w:rPr>
        <w:lastRenderedPageBreak/>
        <w:t>Éléments de réponse de Madame DOCKENDORF</w:t>
      </w:r>
    </w:p>
    <w:p w14:paraId="0DF56332" w14:textId="73E70871" w:rsidR="00CC4D96" w:rsidRDefault="00CC4D96" w:rsidP="00CC4D96">
      <w:pPr>
        <w:pStyle w:val="Paragraphedeliste"/>
      </w:pPr>
      <w:r w:rsidRPr="00CC4D96">
        <w:t xml:space="preserve">L’équipe du MAE </w:t>
      </w:r>
      <w:proofErr w:type="spellStart"/>
      <w:r w:rsidRPr="00CC4D96">
        <w:t>a</w:t>
      </w:r>
      <w:proofErr w:type="spellEnd"/>
      <w:r>
        <w:t xml:space="preserve"> </w:t>
      </w:r>
      <w:r w:rsidRPr="00CC4D96">
        <w:t>finalis</w:t>
      </w:r>
      <w:r>
        <w:t>é</w:t>
      </w:r>
      <w:r w:rsidRPr="00CC4D96">
        <w:t xml:space="preserve"> le dossier pour le ministre pour le Conseil affaires étrangères d</w:t>
      </w:r>
      <w:r w:rsidR="00FA214D">
        <w:t>u</w:t>
      </w:r>
      <w:r w:rsidRPr="00CC4D96">
        <w:t xml:space="preserve"> lundi </w:t>
      </w:r>
      <w:r w:rsidR="00FA214D">
        <w:t xml:space="preserve">11 mai </w:t>
      </w:r>
      <w:r w:rsidRPr="00CC4D96">
        <w:t xml:space="preserve">à Bruxelles. </w:t>
      </w:r>
    </w:p>
    <w:p w14:paraId="1F82EF0B" w14:textId="492FFEE0" w:rsidR="00FA214D" w:rsidRDefault="00FA214D" w:rsidP="00CC4D96">
      <w:pPr>
        <w:pStyle w:val="Paragraphedeliste"/>
      </w:pPr>
      <w:r>
        <w:t xml:space="preserve">L’équipe a </w:t>
      </w:r>
      <w:r w:rsidR="00CC4D96">
        <w:t xml:space="preserve">travaillé en amont </w:t>
      </w:r>
      <w:r w:rsidR="00CC4D96" w:rsidRPr="00CC4D96">
        <w:t xml:space="preserve">dans les groupes qui préparent le CAE, </w:t>
      </w:r>
      <w:r>
        <w:t xml:space="preserve">pour </w:t>
      </w:r>
      <w:r w:rsidR="00CC4D96" w:rsidRPr="00CC4D96">
        <w:t>construire avec des pays like-</w:t>
      </w:r>
      <w:proofErr w:type="spellStart"/>
      <w:r w:rsidR="00CC4D96" w:rsidRPr="00CC4D96">
        <w:t>minded</w:t>
      </w:r>
      <w:proofErr w:type="spellEnd"/>
      <w:r w:rsidR="00CC4D96" w:rsidRPr="00CC4D96">
        <w:t xml:space="preserve"> un argumentaire </w:t>
      </w:r>
      <w:r>
        <w:t>en vue</w:t>
      </w:r>
      <w:r w:rsidR="00CC4D96">
        <w:t xml:space="preserve"> d</w:t>
      </w:r>
      <w:r>
        <w:t>’</w:t>
      </w:r>
      <w:r w:rsidR="00CC4D96" w:rsidRPr="00CC4D96">
        <w:t>obtenir enfin des propositions concrètes de la part de la Commission pour des mesures contre Israël.</w:t>
      </w:r>
    </w:p>
    <w:p w14:paraId="452479AD" w14:textId="77777777" w:rsidR="00FA214D" w:rsidRDefault="00FA214D" w:rsidP="00CC4D96">
      <w:pPr>
        <w:pStyle w:val="Paragraphedeliste"/>
      </w:pPr>
      <w:r>
        <w:t>Pensent</w:t>
      </w:r>
      <w:r w:rsidR="00CC4D96" w:rsidRPr="00CC4D96">
        <w:t xml:space="preserve"> que des mesures commerciales, sur base de l’article 207 du Traités sur l’Union européenne, et en particulier des tarifs douaniers très élevés contre les produits des colonies, ont la meilleure chance de recueillir la nécessaire majorité qualifiée. </w:t>
      </w:r>
    </w:p>
    <w:p w14:paraId="59AEB242" w14:textId="466FD7FF" w:rsidR="00FA214D" w:rsidRDefault="00FA214D" w:rsidP="00CC4D96">
      <w:pPr>
        <w:pStyle w:val="Paragraphedeliste"/>
      </w:pPr>
      <w:r>
        <w:t>Ont</w:t>
      </w:r>
      <w:r w:rsidR="00CC4D96" w:rsidRPr="00CC4D96">
        <w:t xml:space="preserve"> fait des sondages pour voir où en sont les autres </w:t>
      </w:r>
      <w:r>
        <w:t>É</w:t>
      </w:r>
      <w:r w:rsidR="00CC4D96" w:rsidRPr="00CC4D96">
        <w:t>tats membres</w:t>
      </w:r>
      <w:r>
        <w:t> : p</w:t>
      </w:r>
      <w:r w:rsidR="00CC4D96" w:rsidRPr="00CC4D96">
        <w:t xml:space="preserve">our l’instant, la majorité qualifiée n’est toujours pas réunie, mais </w:t>
      </w:r>
      <w:r>
        <w:t>espèrent</w:t>
      </w:r>
      <w:r w:rsidR="00CC4D96" w:rsidRPr="00CC4D96">
        <w:t xml:space="preserve"> que certains bougeront, et en particulier l’Italie, qui ferait la différence.</w:t>
      </w:r>
    </w:p>
    <w:p w14:paraId="1AC1C204" w14:textId="77777777" w:rsidR="00FA214D" w:rsidRDefault="00CC4D96" w:rsidP="00FA214D">
      <w:pPr>
        <w:pStyle w:val="Paragraphedeliste"/>
      </w:pPr>
      <w:r w:rsidRPr="00CC4D96">
        <w:t>Une suspension de l’accord d’association, qui requiert une unanimité, est malheureusement impensable. </w:t>
      </w:r>
    </w:p>
    <w:p w14:paraId="48E261DB" w14:textId="7CABB129" w:rsidR="00FA214D" w:rsidRDefault="00FA214D" w:rsidP="00FA214D">
      <w:pPr>
        <w:pStyle w:val="Paragraphedeliste"/>
      </w:pPr>
      <w:r>
        <w:t>Poussent</w:t>
      </w:r>
      <w:r w:rsidR="00CC4D96" w:rsidRPr="00FA214D">
        <w:t xml:space="preserve"> aussi pour que des sanctions individuelles contre des colons violents soient enfin à nouveau adoptées. La Hongrie sous Victor Orban bloquait ces sanctions depuis octobre 2024. Avec le changement à Budapest, ce veto pourrait être lev</w:t>
      </w:r>
      <w:r>
        <w:t>é...</w:t>
      </w:r>
      <w:r w:rsidR="00CC4D96" w:rsidRPr="00FA214D">
        <w:t xml:space="preserve">. </w:t>
      </w:r>
      <w:r>
        <w:t>Le</w:t>
      </w:r>
      <w:r w:rsidR="00CC4D96" w:rsidRPr="00FA214D">
        <w:t xml:space="preserve"> ministre fera certainement pression au Conseil sur d’éventuels nouveaux récalcitrants sur ce sujet. Il avait déjà tapé du poing sur la table, quasiment littéralement, au CAE d’avril, mais </w:t>
      </w:r>
      <w:r>
        <w:t>se sont</w:t>
      </w:r>
      <w:r w:rsidR="00CC4D96" w:rsidRPr="00FA214D">
        <w:t xml:space="preserve"> heurtés à une position très attentiste de la HRVP et surtout de la Commission. </w:t>
      </w:r>
      <w:r w:rsidR="00DB7381">
        <w:t>Il a</w:t>
      </w:r>
      <w:r w:rsidR="00CC4D96" w:rsidRPr="00FA214D">
        <w:t xml:space="preserve"> explicitement mis l’argument du deux-poids-deux-mesures que l’UE est en train de </w:t>
      </w:r>
      <w:r>
        <w:t>pratiquer</w:t>
      </w:r>
      <w:r w:rsidR="00CC4D96" w:rsidRPr="00FA214D">
        <w:t xml:space="preserve"> dans les points d’intervention </w:t>
      </w:r>
      <w:r w:rsidR="00DB7381">
        <w:t>envisagés</w:t>
      </w:r>
      <w:r w:rsidR="00CC4D96" w:rsidRPr="00FA214D">
        <w:t>. </w:t>
      </w:r>
    </w:p>
    <w:p w14:paraId="5EA9C8D5" w14:textId="77777777" w:rsidR="00FA214D" w:rsidRDefault="00FA214D" w:rsidP="00CC4D96">
      <w:pPr>
        <w:pStyle w:val="Paragraphedeliste"/>
      </w:pPr>
      <w:r>
        <w:t>En résumé, le ministère</w:t>
      </w:r>
      <w:r w:rsidR="00CC4D96" w:rsidRPr="00FA214D">
        <w:t xml:space="preserve"> </w:t>
      </w:r>
      <w:r>
        <w:t>espère que,</w:t>
      </w:r>
      <w:r w:rsidR="00CC4D96" w:rsidRPr="00FA214D">
        <w:t xml:space="preserve"> collectivement, avec les </w:t>
      </w:r>
      <w:proofErr w:type="spellStart"/>
      <w:r w:rsidR="00CC4D96" w:rsidRPr="00FA214D">
        <w:t>Etats</w:t>
      </w:r>
      <w:proofErr w:type="spellEnd"/>
      <w:r w:rsidR="00CC4D96" w:rsidRPr="00FA214D">
        <w:t xml:space="preserve"> membres « like-</w:t>
      </w:r>
      <w:proofErr w:type="spellStart"/>
      <w:r w:rsidR="00CC4D96" w:rsidRPr="00FA214D">
        <w:t>minded</w:t>
      </w:r>
      <w:proofErr w:type="spellEnd"/>
      <w:r w:rsidR="00CC4D96" w:rsidRPr="00FA214D">
        <w:t xml:space="preserve"> », </w:t>
      </w:r>
      <w:r>
        <w:t xml:space="preserve">il pourrait obtenir </w:t>
      </w:r>
      <w:r w:rsidR="00CC4D96" w:rsidRPr="00FA214D">
        <w:t>des résultats, au moins un début de résultats, car toute décision de l’UE serait un signal envoyé au gouvernement Netan</w:t>
      </w:r>
      <w:r>
        <w:t>y</w:t>
      </w:r>
      <w:r w:rsidR="00CC4D96" w:rsidRPr="00FA214D">
        <w:t>ahu. </w:t>
      </w:r>
    </w:p>
    <w:p w14:paraId="195AEB60" w14:textId="4955AA32" w:rsidR="00CC4D96" w:rsidRPr="00FA214D" w:rsidRDefault="00CC4D96" w:rsidP="00CC4D96">
      <w:pPr>
        <w:pStyle w:val="Paragraphedeliste"/>
      </w:pPr>
      <w:r w:rsidRPr="00FA214D">
        <w:t xml:space="preserve">Pour la question des dédommagements, </w:t>
      </w:r>
      <w:r w:rsidR="00FA214D">
        <w:t>il convient de s’adresser aux</w:t>
      </w:r>
      <w:r w:rsidRPr="00FA214D">
        <w:t xml:space="preserve"> collègues de la Coopération :</w:t>
      </w:r>
      <w:r w:rsidR="00FA214D">
        <w:t xml:space="preserve"> car</w:t>
      </w:r>
      <w:r w:rsidRPr="00FA214D">
        <w:t xml:space="preserve"> </w:t>
      </w:r>
      <w:r w:rsidR="00FA214D">
        <w:t xml:space="preserve">le MAE </w:t>
      </w:r>
      <w:r w:rsidRPr="00FA214D">
        <w:t xml:space="preserve">rejoint </w:t>
      </w:r>
      <w:r w:rsidR="00FA214D">
        <w:t>régulièrement l</w:t>
      </w:r>
      <w:r w:rsidRPr="00FA214D">
        <w:t xml:space="preserve">es déclarations d’un groupe de donateurs coordonné </w:t>
      </w:r>
      <w:r w:rsidR="00FA214D">
        <w:t>(</w:t>
      </w:r>
      <w:r w:rsidRPr="00FA214D">
        <w:t xml:space="preserve">le </w:t>
      </w:r>
      <w:r w:rsidR="00FA214D">
        <w:t>« </w:t>
      </w:r>
      <w:r w:rsidRPr="00FA214D">
        <w:t>West Bank Protection Consortium</w:t>
      </w:r>
      <w:r w:rsidR="00FA214D">
        <w:t> »).</w:t>
      </w:r>
    </w:p>
    <w:p w14:paraId="500480AA" w14:textId="77777777" w:rsidR="00CC4D96" w:rsidRPr="00CC4D96" w:rsidRDefault="00CC4D96" w:rsidP="00CC4D96">
      <w:pPr>
        <w:jc w:val="both"/>
        <w:rPr>
          <w:rFonts w:eastAsia="Times New Roman" w:cs="Times New Roman"/>
          <w:color w:val="000000"/>
          <w:kern w:val="0"/>
          <w:sz w:val="27"/>
          <w:szCs w:val="27"/>
          <w:lang w:eastAsia="fr-FR"/>
          <w14:ligatures w14:val="none"/>
        </w:rPr>
      </w:pPr>
    </w:p>
    <w:p w14:paraId="52B81545" w14:textId="77777777" w:rsidR="00DB7381" w:rsidRDefault="00DB7381" w:rsidP="00CC4D96">
      <w:pPr>
        <w:jc w:val="both"/>
        <w:rPr>
          <w:b/>
          <w:i/>
        </w:rPr>
      </w:pPr>
    </w:p>
    <w:p w14:paraId="3A0526B2" w14:textId="38132D27" w:rsidR="00CC4D96" w:rsidRPr="00CC4D96" w:rsidRDefault="00DB7381" w:rsidP="00DB7381">
      <w:pPr>
        <w:jc w:val="center"/>
        <w:rPr>
          <w:b/>
          <w:i/>
        </w:rPr>
      </w:pPr>
      <w:r>
        <w:rPr>
          <w:b/>
          <w:i/>
        </w:rPr>
        <w:t>*****</w:t>
      </w:r>
    </w:p>
    <w:sectPr w:rsidR="00CC4D96" w:rsidRPr="00CC4D96" w:rsidSect="0081046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7EF5" w14:textId="77777777" w:rsidR="00543793" w:rsidRDefault="00543793" w:rsidP="004A05A1">
      <w:r>
        <w:separator/>
      </w:r>
    </w:p>
  </w:endnote>
  <w:endnote w:type="continuationSeparator" w:id="0">
    <w:p w14:paraId="0716BC0A" w14:textId="77777777" w:rsidR="00543793" w:rsidRDefault="00543793" w:rsidP="004A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pitch w:val="default"/>
  </w:font>
  <w:font w:name="Calibri (Titres)">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EB86" w14:textId="77777777" w:rsidR="00AF4FDE" w:rsidRDefault="00AF4F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C356" w14:textId="77777777" w:rsidR="004A05A1" w:rsidRDefault="004A05A1" w:rsidP="004A05A1">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7C9F" w14:textId="77777777" w:rsidR="00810468" w:rsidRDefault="00810468" w:rsidP="00810468">
    <w:pPr>
      <w:pStyle w:val="Pieddepage"/>
      <w:jc w:val="center"/>
    </w:pPr>
    <w:r>
      <w:rPr>
        <w:noProof/>
      </w:rPr>
      <w:drawing>
        <wp:inline distT="0" distB="0" distL="0" distR="0" wp14:anchorId="4F982789" wp14:editId="1B319A66">
          <wp:extent cx="3910034" cy="1050758"/>
          <wp:effectExtent l="0" t="0" r="1905" b="3810"/>
          <wp:docPr id="941551690" name="Image 5" descr="Une image contenant capture d’écran, noir, noir et blanc,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51690" name="Image 5" descr="Une image contenant capture d’écran, noir, noir et blanc, obscurité&#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977443" cy="10688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54FF" w14:textId="77777777" w:rsidR="00543793" w:rsidRDefault="00543793" w:rsidP="004A05A1">
      <w:r>
        <w:separator/>
      </w:r>
    </w:p>
  </w:footnote>
  <w:footnote w:type="continuationSeparator" w:id="0">
    <w:p w14:paraId="1ABFD5B8" w14:textId="77777777" w:rsidR="00543793" w:rsidRDefault="00543793" w:rsidP="004A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F58A" w14:textId="77777777" w:rsidR="00AF4FDE" w:rsidRDefault="00AF4F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361A" w14:textId="77777777" w:rsidR="00AF4FDE" w:rsidRDefault="00AF4F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6FA" w14:textId="77777777" w:rsidR="00AF4FDE" w:rsidRDefault="00AF4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221A"/>
    <w:multiLevelType w:val="multilevel"/>
    <w:tmpl w:val="12C0B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18268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DC03F6"/>
    <w:multiLevelType w:val="multilevel"/>
    <w:tmpl w:val="F5EE591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4456775"/>
    <w:multiLevelType w:val="hybridMultilevel"/>
    <w:tmpl w:val="8DE27E28"/>
    <w:lvl w:ilvl="0" w:tplc="46323B4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B10C9D"/>
    <w:multiLevelType w:val="multilevel"/>
    <w:tmpl w:val="4D924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3A7B13"/>
    <w:multiLevelType w:val="multilevel"/>
    <w:tmpl w:val="AD9CC9A4"/>
    <w:lvl w:ilvl="0">
      <w:start w:val="1"/>
      <w:numFmt w:val="lowerLetter"/>
      <w:pStyle w:val="Titre3"/>
      <w:lvlText w:val="%1)"/>
      <w:lvlJc w:val="left"/>
      <w:pPr>
        <w:ind w:left="1068" w:hanging="360"/>
      </w:pPr>
      <w:rPr>
        <w:rFonts w:hint="default"/>
        <w:sz w:val="20"/>
      </w:rPr>
    </w:lvl>
    <w:lvl w:ilvl="1">
      <w:start w:val="5"/>
      <w:numFmt w:val="upperRoman"/>
      <w:lvlText w:val="%2)"/>
      <w:lvlJc w:val="left"/>
      <w:pPr>
        <w:ind w:left="2148" w:hanging="720"/>
      </w:pPr>
      <w:rPr>
        <w:rFonts w:hint="default"/>
      </w:rPr>
    </w:lvl>
    <w:lvl w:ilvl="2">
      <w:start w:val="1"/>
      <w:numFmt w:val="lowerLetter"/>
      <w:lvlText w:val="%3)"/>
      <w:lvlJc w:val="left"/>
      <w:pPr>
        <w:ind w:left="2508" w:hanging="360"/>
      </w:pPr>
      <w:rPr>
        <w:rFonts w:hint="default"/>
      </w:rPr>
    </w:lvl>
    <w:lvl w:ilvl="3">
      <w:start w:val="2"/>
      <w:numFmt w:val="decimal"/>
      <w:lvlText w:val="%4."/>
      <w:lvlJc w:val="left"/>
      <w:pPr>
        <w:ind w:left="3228" w:hanging="360"/>
      </w:pPr>
      <w:rPr>
        <w:rFonts w:hint="default"/>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0EE17D2B"/>
    <w:multiLevelType w:val="multilevel"/>
    <w:tmpl w:val="AA8C35A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4412558"/>
    <w:multiLevelType w:val="multilevel"/>
    <w:tmpl w:val="9A2CF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8F03B0"/>
    <w:multiLevelType w:val="hybridMultilevel"/>
    <w:tmpl w:val="5A2CCC62"/>
    <w:lvl w:ilvl="0" w:tplc="132027CC">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845447D"/>
    <w:multiLevelType w:val="multilevel"/>
    <w:tmpl w:val="A198BFC2"/>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1A0854B0"/>
    <w:multiLevelType w:val="multilevel"/>
    <w:tmpl w:val="B2144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4349FB"/>
    <w:multiLevelType w:val="multilevel"/>
    <w:tmpl w:val="C5EA3720"/>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E6262"/>
    <w:multiLevelType w:val="multilevel"/>
    <w:tmpl w:val="26480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773C1A"/>
    <w:multiLevelType w:val="hybridMultilevel"/>
    <w:tmpl w:val="DB6A350E"/>
    <w:lvl w:ilvl="0" w:tplc="C23E6190">
      <w:start w:val="1"/>
      <w:numFmt w:val="upperRoman"/>
      <w:pStyle w:val="Style1"/>
      <w:lvlText w:val="%1."/>
      <w:lvlJc w:val="right"/>
      <w:pPr>
        <w:ind w:left="1440" w:hanging="18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CE7643D"/>
    <w:multiLevelType w:val="multilevel"/>
    <w:tmpl w:val="3B6E3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2945E5"/>
    <w:multiLevelType w:val="hybridMultilevel"/>
    <w:tmpl w:val="499EA85A"/>
    <w:lvl w:ilvl="0" w:tplc="BBFC5AA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EE3DC9"/>
    <w:multiLevelType w:val="multilevel"/>
    <w:tmpl w:val="1B82B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400ED2"/>
    <w:multiLevelType w:val="multilevel"/>
    <w:tmpl w:val="0538AA8C"/>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50766AA"/>
    <w:multiLevelType w:val="multilevel"/>
    <w:tmpl w:val="C4348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4D5744"/>
    <w:multiLevelType w:val="multilevel"/>
    <w:tmpl w:val="1338B6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F5B81"/>
    <w:multiLevelType w:val="multilevel"/>
    <w:tmpl w:val="6B3E8CD8"/>
    <w:styleLink w:val="1ai"/>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C6B4C42"/>
    <w:multiLevelType w:val="multilevel"/>
    <w:tmpl w:val="9E6C3CEC"/>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2" w15:restartNumberingAfterBreak="0">
    <w:nsid w:val="5EC32181"/>
    <w:multiLevelType w:val="multilevel"/>
    <w:tmpl w:val="E39C5B0E"/>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15:restartNumberingAfterBreak="0">
    <w:nsid w:val="69117375"/>
    <w:multiLevelType w:val="multilevel"/>
    <w:tmpl w:val="5ED2F85C"/>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383DE3"/>
    <w:multiLevelType w:val="hybridMultilevel"/>
    <w:tmpl w:val="2228DF76"/>
    <w:lvl w:ilvl="0" w:tplc="CB06297C">
      <w:start w:val="1"/>
      <w:numFmt w:val="decimal"/>
      <w:lvlText w:val="%1."/>
      <w:lvlJc w:val="left"/>
      <w:pPr>
        <w:ind w:left="1117" w:hanging="360"/>
      </w:p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25" w15:restartNumberingAfterBreak="0">
    <w:nsid w:val="6B74192A"/>
    <w:multiLevelType w:val="hybridMultilevel"/>
    <w:tmpl w:val="81447F4C"/>
    <w:lvl w:ilvl="0" w:tplc="1780EEDC">
      <w:start w:val="3"/>
      <w:numFmt w:val="bullet"/>
      <w:pStyle w:val="Paragraphedeliste"/>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3E3A4A"/>
    <w:multiLevelType w:val="multilevel"/>
    <w:tmpl w:val="214CD1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823752">
    <w:abstractNumId w:val="14"/>
  </w:num>
  <w:num w:numId="2" w16cid:durableId="1273169301">
    <w:abstractNumId w:val="19"/>
  </w:num>
  <w:num w:numId="3" w16cid:durableId="1021248442">
    <w:abstractNumId w:val="9"/>
  </w:num>
  <w:num w:numId="4" w16cid:durableId="391467472">
    <w:abstractNumId w:val="9"/>
  </w:num>
  <w:num w:numId="5" w16cid:durableId="957369233">
    <w:abstractNumId w:val="9"/>
  </w:num>
  <w:num w:numId="6" w16cid:durableId="1383210985">
    <w:abstractNumId w:val="18"/>
  </w:num>
  <w:num w:numId="7" w16cid:durableId="53891784">
    <w:abstractNumId w:val="26"/>
  </w:num>
  <w:num w:numId="8" w16cid:durableId="1963415602">
    <w:abstractNumId w:val="4"/>
  </w:num>
  <w:num w:numId="9" w16cid:durableId="1680110844">
    <w:abstractNumId w:val="13"/>
  </w:num>
  <w:num w:numId="10" w16cid:durableId="1576355783">
    <w:abstractNumId w:val="13"/>
  </w:num>
  <w:num w:numId="11" w16cid:durableId="2086030191">
    <w:abstractNumId w:val="24"/>
  </w:num>
  <w:num w:numId="12" w16cid:durableId="158279226">
    <w:abstractNumId w:val="11"/>
  </w:num>
  <w:num w:numId="13" w16cid:durableId="676814106">
    <w:abstractNumId w:val="2"/>
  </w:num>
  <w:num w:numId="14" w16cid:durableId="204030651">
    <w:abstractNumId w:val="12"/>
  </w:num>
  <w:num w:numId="15" w16cid:durableId="1373731738">
    <w:abstractNumId w:val="3"/>
  </w:num>
  <w:num w:numId="16" w16cid:durableId="74667085">
    <w:abstractNumId w:val="10"/>
  </w:num>
  <w:num w:numId="17" w16cid:durableId="1559395506">
    <w:abstractNumId w:val="8"/>
  </w:num>
  <w:num w:numId="18" w16cid:durableId="1446576509">
    <w:abstractNumId w:val="15"/>
  </w:num>
  <w:num w:numId="19" w16cid:durableId="886264313">
    <w:abstractNumId w:val="7"/>
  </w:num>
  <w:num w:numId="20" w16cid:durableId="901449356">
    <w:abstractNumId w:val="17"/>
  </w:num>
  <w:num w:numId="21" w16cid:durableId="539054102">
    <w:abstractNumId w:val="0"/>
  </w:num>
  <w:num w:numId="22" w16cid:durableId="1251157500">
    <w:abstractNumId w:val="1"/>
  </w:num>
  <w:num w:numId="23" w16cid:durableId="2030180492">
    <w:abstractNumId w:val="20"/>
  </w:num>
  <w:num w:numId="24" w16cid:durableId="966666197">
    <w:abstractNumId w:val="5"/>
  </w:num>
  <w:num w:numId="25" w16cid:durableId="943535948">
    <w:abstractNumId w:val="22"/>
  </w:num>
  <w:num w:numId="26" w16cid:durableId="1112019590">
    <w:abstractNumId w:val="22"/>
  </w:num>
  <w:num w:numId="27" w16cid:durableId="1783498650">
    <w:abstractNumId w:val="21"/>
  </w:num>
  <w:num w:numId="28" w16cid:durableId="482553188">
    <w:abstractNumId w:val="16"/>
  </w:num>
  <w:num w:numId="29" w16cid:durableId="36124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0119408">
    <w:abstractNumId w:val="24"/>
  </w:num>
  <w:num w:numId="31" w16cid:durableId="1634601783">
    <w:abstractNumId w:val="24"/>
  </w:num>
  <w:num w:numId="32" w16cid:durableId="2055619661">
    <w:abstractNumId w:val="24"/>
  </w:num>
  <w:num w:numId="33" w16cid:durableId="879241244">
    <w:abstractNumId w:val="6"/>
  </w:num>
  <w:num w:numId="34" w16cid:durableId="1442190481">
    <w:abstractNumId w:val="23"/>
  </w:num>
  <w:num w:numId="35" w16cid:durableId="1425028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A5"/>
    <w:rsid w:val="00024795"/>
    <w:rsid w:val="000969F9"/>
    <w:rsid w:val="000B0AF9"/>
    <w:rsid w:val="001830CB"/>
    <w:rsid w:val="001D2EFB"/>
    <w:rsid w:val="00260129"/>
    <w:rsid w:val="003055F8"/>
    <w:rsid w:val="00386F20"/>
    <w:rsid w:val="003F56B2"/>
    <w:rsid w:val="004A05A1"/>
    <w:rsid w:val="00506931"/>
    <w:rsid w:val="00543793"/>
    <w:rsid w:val="005C63A0"/>
    <w:rsid w:val="00632036"/>
    <w:rsid w:val="006401C7"/>
    <w:rsid w:val="00654BA5"/>
    <w:rsid w:val="006A71BA"/>
    <w:rsid w:val="006C029D"/>
    <w:rsid w:val="006D6F56"/>
    <w:rsid w:val="006F746F"/>
    <w:rsid w:val="00751181"/>
    <w:rsid w:val="00810468"/>
    <w:rsid w:val="008632BA"/>
    <w:rsid w:val="0088343D"/>
    <w:rsid w:val="009712AF"/>
    <w:rsid w:val="00AF4FDE"/>
    <w:rsid w:val="00B67073"/>
    <w:rsid w:val="00C10DD4"/>
    <w:rsid w:val="00C6054A"/>
    <w:rsid w:val="00CC4D96"/>
    <w:rsid w:val="00CD22DD"/>
    <w:rsid w:val="00D07FEA"/>
    <w:rsid w:val="00D92969"/>
    <w:rsid w:val="00DB7381"/>
    <w:rsid w:val="00E27FB1"/>
    <w:rsid w:val="00EF7F11"/>
    <w:rsid w:val="00F20331"/>
    <w:rsid w:val="00F72FDE"/>
    <w:rsid w:val="00FA214D"/>
    <w:rsid w:val="00FC7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ED4095"/>
  <w15:chartTrackingRefBased/>
  <w15:docId w15:val="{2238FF57-963A-414E-A76C-4497DC1C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1D2EFB"/>
    <w:pPr>
      <w:keepNext/>
      <w:framePr w:wrap="around" w:vAnchor="text" w:hAnchor="text" w:y="1"/>
      <w:pBdr>
        <w:top w:val="single" w:sz="4" w:space="1" w:color="auto" w:shadow="1"/>
        <w:left w:val="single" w:sz="4" w:space="4" w:color="auto" w:shadow="1"/>
        <w:bottom w:val="single" w:sz="4" w:space="1" w:color="auto" w:shadow="1"/>
        <w:right w:val="single" w:sz="4" w:space="4" w:color="auto" w:shadow="1"/>
      </w:pBdr>
      <w:spacing w:before="240" w:after="240"/>
      <w:outlineLvl w:val="0"/>
    </w:pPr>
    <w:rPr>
      <w:rFonts w:ascii="Times New Roman" w:eastAsia="Times New Roman" w:hAnsi="Times New Roman" w:cs="Times New Roman"/>
      <w:b/>
      <w:bCs/>
      <w:kern w:val="0"/>
      <w:sz w:val="28"/>
      <w:lang w:eastAsia="fr-FR"/>
      <w14:ligatures w14:val="none"/>
    </w:rPr>
  </w:style>
  <w:style w:type="paragraph" w:styleId="Titre2">
    <w:name w:val="heading 2"/>
    <w:basedOn w:val="Normal"/>
    <w:next w:val="Normal"/>
    <w:link w:val="Titre2Car"/>
    <w:autoRedefine/>
    <w:uiPriority w:val="9"/>
    <w:unhideWhenUsed/>
    <w:qFormat/>
    <w:rsid w:val="00751181"/>
    <w:pPr>
      <w:keepNext/>
      <w:keepLines/>
      <w:numPr>
        <w:ilvl w:val="1"/>
        <w:numId w:val="34"/>
      </w:numPr>
      <w:spacing w:before="240" w:after="240"/>
      <w:ind w:left="792" w:hanging="432"/>
      <w:outlineLvl w:val="1"/>
    </w:pPr>
    <w:rPr>
      <w:rFonts w:cs="Calibri (Titres)"/>
      <w:b/>
      <w:bCs/>
      <w:color w:val="00B050"/>
      <w:sz w:val="28"/>
      <w:szCs w:val="28"/>
      <w:lang w:val="fr-LU"/>
    </w:rPr>
  </w:style>
  <w:style w:type="paragraph" w:styleId="Titre3">
    <w:name w:val="heading 3"/>
    <w:basedOn w:val="Normal"/>
    <w:next w:val="Normal"/>
    <w:link w:val="Titre3Car"/>
    <w:autoRedefine/>
    <w:qFormat/>
    <w:rsid w:val="008632BA"/>
    <w:pPr>
      <w:keepNext/>
      <w:numPr>
        <w:numId w:val="24"/>
      </w:numPr>
      <w:spacing w:before="240" w:after="240"/>
      <w:outlineLvl w:val="2"/>
    </w:pPr>
    <w:rPr>
      <w:rFonts w:ascii="Times New Roman" w:eastAsia="Times New Roman" w:hAnsi="Times New Roman" w:cs="Times New Roman"/>
      <w:i/>
      <w:iCs/>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51181"/>
    <w:rPr>
      <w:rFonts w:cs="Calibri (Titres)"/>
      <w:b/>
      <w:bCs/>
      <w:color w:val="00B050"/>
      <w:sz w:val="28"/>
      <w:szCs w:val="28"/>
      <w:lang w:val="fr-LU"/>
    </w:rPr>
  </w:style>
  <w:style w:type="paragraph" w:customStyle="1" w:styleId="Style1">
    <w:name w:val="Style1"/>
    <w:basedOn w:val="Titre1"/>
    <w:link w:val="Style1Car"/>
    <w:autoRedefine/>
    <w:qFormat/>
    <w:rsid w:val="00D92969"/>
    <w:pPr>
      <w:framePr w:wrap="around"/>
      <w:numPr>
        <w:numId w:val="10"/>
      </w:numPr>
      <w:spacing w:before="0"/>
    </w:pPr>
    <w:rPr>
      <w:szCs w:val="28"/>
    </w:rPr>
  </w:style>
  <w:style w:type="character" w:customStyle="1" w:styleId="Style1Car">
    <w:name w:val="Style1 Car"/>
    <w:basedOn w:val="Titre1Car"/>
    <w:link w:val="Style1"/>
    <w:rsid w:val="00D92969"/>
    <w:rPr>
      <w:rFonts w:ascii="Times New Roman" w:eastAsia="Calibri" w:hAnsi="Times New Roman" w:cs="Times New Roman"/>
      <w:b/>
      <w:bCs/>
      <w:caps w:val="0"/>
      <w:color w:val="2F5496" w:themeColor="accent1" w:themeShade="BF"/>
      <w:kern w:val="0"/>
      <w:sz w:val="28"/>
      <w:szCs w:val="28"/>
      <w:shd w:val="clear" w:color="auto" w:fill="D5DCE4" w:themeFill="text2" w:themeFillTint="33"/>
      <w:lang w:val="en-US"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style>
  <w:style w:type="character" w:customStyle="1" w:styleId="Titre1Car">
    <w:name w:val="Titre 1 Car"/>
    <w:basedOn w:val="Policepardfaut"/>
    <w:link w:val="Titre1"/>
    <w:rsid w:val="001D2EFB"/>
    <w:rPr>
      <w:rFonts w:ascii="Times New Roman" w:eastAsia="Times New Roman" w:hAnsi="Times New Roman" w:cs="Times New Roman"/>
      <w:b/>
      <w:bCs/>
      <w:kern w:val="0"/>
      <w:sz w:val="28"/>
      <w:lang w:eastAsia="fr-FR"/>
      <w14:ligatures w14:val="none"/>
    </w:rPr>
  </w:style>
  <w:style w:type="paragraph" w:customStyle="1" w:styleId="Style2">
    <w:name w:val="Style2"/>
    <w:basedOn w:val="Style1"/>
    <w:link w:val="Style2Car"/>
    <w:qFormat/>
    <w:rsid w:val="00D92969"/>
    <w:pPr>
      <w:framePr w:wrap="around"/>
      <w:numPr>
        <w:numId w:val="12"/>
      </w:numPr>
      <w:spacing w:before="240"/>
      <w:ind w:left="442" w:hanging="442"/>
    </w:pPr>
    <w:rPr>
      <w:b w:val="0"/>
      <w:bCs w:val="0"/>
    </w:rPr>
  </w:style>
  <w:style w:type="character" w:customStyle="1" w:styleId="Style2Car">
    <w:name w:val="Style2 Car"/>
    <w:basedOn w:val="Style1Car"/>
    <w:link w:val="Style2"/>
    <w:rsid w:val="00D92969"/>
    <w:rPr>
      <w:rFonts w:ascii="Times New Roman" w:eastAsia="Calibri" w:hAnsi="Times New Roman" w:cs="Times New Roman"/>
      <w:b w:val="0"/>
      <w:bCs w:val="0"/>
      <w:caps w:val="0"/>
      <w:color w:val="2F5496" w:themeColor="accent1" w:themeShade="BF"/>
      <w:kern w:val="0"/>
      <w:sz w:val="28"/>
      <w:szCs w:val="28"/>
      <w:shd w:val="clear" w:color="auto" w:fill="D5DCE4" w:themeFill="text2" w:themeFillTint="33"/>
      <w:lang w:val="en-US" w:eastAsia="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style>
  <w:style w:type="paragraph" w:styleId="Paragraphedeliste">
    <w:name w:val="List Paragraph"/>
    <w:basedOn w:val="Normal"/>
    <w:autoRedefine/>
    <w:uiPriority w:val="1"/>
    <w:qFormat/>
    <w:rsid w:val="00CC4D96"/>
    <w:pPr>
      <w:numPr>
        <w:numId w:val="35"/>
      </w:numPr>
      <w:spacing w:before="120" w:after="120"/>
      <w:jc w:val="both"/>
    </w:pPr>
    <w:rPr>
      <w:rFonts w:ascii="Times New Roman" w:eastAsia="Times New Roman" w:hAnsi="Times New Roman" w:cs="Times New Roman"/>
      <w:bCs/>
      <w:color w:val="000000"/>
      <w:kern w:val="0"/>
      <w:sz w:val="27"/>
      <w:szCs w:val="27"/>
      <w:lang w:eastAsia="fr-FR"/>
      <w14:ligatures w14:val="none"/>
    </w:rPr>
  </w:style>
  <w:style w:type="numbering" w:styleId="1ai">
    <w:name w:val="Outline List 1"/>
    <w:aliases w:val="I/ 1 / a"/>
    <w:basedOn w:val="Aucuneliste"/>
    <w:uiPriority w:val="99"/>
    <w:semiHidden/>
    <w:unhideWhenUsed/>
    <w:rsid w:val="00E27FB1"/>
    <w:pPr>
      <w:numPr>
        <w:numId w:val="23"/>
      </w:numPr>
    </w:pPr>
  </w:style>
  <w:style w:type="character" w:customStyle="1" w:styleId="Titre3Car">
    <w:name w:val="Titre 3 Car"/>
    <w:basedOn w:val="Policepardfaut"/>
    <w:link w:val="Titre3"/>
    <w:rsid w:val="008632BA"/>
    <w:rPr>
      <w:rFonts w:ascii="Times New Roman" w:eastAsia="Times New Roman" w:hAnsi="Times New Roman" w:cs="Times New Roman"/>
      <w:i/>
      <w:iCs/>
      <w:sz w:val="28"/>
      <w:lang w:eastAsia="fr-FR"/>
    </w:rPr>
  </w:style>
  <w:style w:type="paragraph" w:styleId="En-tte">
    <w:name w:val="header"/>
    <w:basedOn w:val="Normal"/>
    <w:link w:val="En-tteCar"/>
    <w:uiPriority w:val="99"/>
    <w:unhideWhenUsed/>
    <w:rsid w:val="004A05A1"/>
    <w:pPr>
      <w:tabs>
        <w:tab w:val="center" w:pos="4536"/>
        <w:tab w:val="right" w:pos="9072"/>
      </w:tabs>
    </w:pPr>
  </w:style>
  <w:style w:type="character" w:customStyle="1" w:styleId="En-tteCar">
    <w:name w:val="En-tête Car"/>
    <w:basedOn w:val="Policepardfaut"/>
    <w:link w:val="En-tte"/>
    <w:uiPriority w:val="99"/>
    <w:rsid w:val="004A05A1"/>
  </w:style>
  <w:style w:type="paragraph" w:styleId="Pieddepage">
    <w:name w:val="footer"/>
    <w:basedOn w:val="Normal"/>
    <w:link w:val="PieddepageCar"/>
    <w:uiPriority w:val="99"/>
    <w:unhideWhenUsed/>
    <w:rsid w:val="004A05A1"/>
    <w:pPr>
      <w:tabs>
        <w:tab w:val="center" w:pos="4536"/>
        <w:tab w:val="right" w:pos="9072"/>
      </w:tabs>
    </w:pPr>
  </w:style>
  <w:style w:type="character" w:customStyle="1" w:styleId="PieddepageCar">
    <w:name w:val="Pied de page Car"/>
    <w:basedOn w:val="Policepardfaut"/>
    <w:link w:val="Pieddepage"/>
    <w:uiPriority w:val="99"/>
    <w:rsid w:val="004A05A1"/>
  </w:style>
  <w:style w:type="character" w:styleId="Lienhypertexte">
    <w:name w:val="Hyperlink"/>
    <w:basedOn w:val="Policepardfaut"/>
    <w:uiPriority w:val="99"/>
    <w:semiHidden/>
    <w:unhideWhenUsed/>
    <w:rsid w:val="00654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dp16cs0vnjt8l34i091l7/20260424_Ireland-to-demand-Israel-pay-after-settlers-destroy-Irish-Aid-backed-school-in-occupied-West-Bank.docx?rlkey=5nmj009wtzp4tuhdmqeobbiwe&amp;st=zvgloyu6&amp;dl=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ienlegrand/Library/CloudStorage/Dropbox-Paixjuste/PJ_TOOLS/MODELES_FORMULAIRES/DocMode&#768;le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DocModèleEnt.dotx</Template>
  <TotalTime>3</TotalTime>
  <Pages>3</Pages>
  <Words>1043</Words>
  <Characters>5398</Characters>
  <Application>Microsoft Office Word</Application>
  <DocSecurity>0</DocSecurity>
  <Lines>163</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LEGRAND</dc:creator>
  <cp:keywords/>
  <dc:description/>
  <cp:lastModifiedBy>Michel LEGRAND</cp:lastModifiedBy>
  <cp:revision>2</cp:revision>
  <dcterms:created xsi:type="dcterms:W3CDTF">2026-05-11T12:05:00Z</dcterms:created>
  <dcterms:modified xsi:type="dcterms:W3CDTF">2026-05-11T12:05:00Z</dcterms:modified>
</cp:coreProperties>
</file>